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0361" w14:textId="0F03F86D" w:rsidR="00DD263B" w:rsidRPr="00DD263B" w:rsidRDefault="00DD263B" w:rsidP="00DD263B">
      <w:pPr>
        <w:jc w:val="center"/>
        <w:rPr>
          <w:rFonts w:ascii="Chalkboard" w:hAnsi="Chalkboard"/>
          <w:b/>
          <w:bCs/>
          <w:color w:val="F005FD"/>
          <w:sz w:val="52"/>
          <w:szCs w:val="52"/>
          <w:u w:val="single"/>
        </w:rPr>
      </w:pPr>
      <w:r w:rsidRPr="00DD263B">
        <w:rPr>
          <w:rFonts w:ascii="Chalkboard" w:hAnsi="Chalkboard"/>
          <w:b/>
          <w:bCs/>
          <w:color w:val="F005FD"/>
          <w:sz w:val="52"/>
          <w:szCs w:val="52"/>
          <w:u w:val="single"/>
        </w:rPr>
        <w:t>Class Behavior Plan &amp; Expectations</w:t>
      </w:r>
    </w:p>
    <w:p w14:paraId="265E19E2" w14:textId="0313B3FE" w:rsidR="00DD263B" w:rsidRPr="00DD263B" w:rsidRDefault="00DD263B" w:rsidP="00DD263B">
      <w:pPr>
        <w:jc w:val="center"/>
        <w:rPr>
          <w:rFonts w:ascii="Chalkboard" w:hAnsi="Chalkboard"/>
          <w:b/>
          <w:bCs/>
          <w:sz w:val="44"/>
          <w:szCs w:val="44"/>
        </w:rPr>
      </w:pPr>
    </w:p>
    <w:p w14:paraId="25ECD64A" w14:textId="1756B9A8" w:rsidR="00DD263B" w:rsidRPr="00DD263B" w:rsidRDefault="00DD263B" w:rsidP="00DD263B">
      <w:pPr>
        <w:jc w:val="center"/>
        <w:rPr>
          <w:rFonts w:ascii="Chalkboard" w:hAnsi="Chalkboard"/>
          <w:b/>
          <w:bCs/>
          <w:sz w:val="52"/>
          <w:szCs w:val="52"/>
        </w:rPr>
      </w:pPr>
      <w:r w:rsidRPr="00DD263B">
        <w:rPr>
          <w:rFonts w:ascii="Chalkboard" w:hAnsi="Chalkboard"/>
          <w:b/>
          <w:bCs/>
          <w:sz w:val="52"/>
          <w:szCs w:val="52"/>
        </w:rPr>
        <w:t>Behavior plan:</w:t>
      </w:r>
    </w:p>
    <w:p w14:paraId="11D63F3F" w14:textId="751D2431" w:rsidR="00DD263B" w:rsidRPr="00DD263B" w:rsidRDefault="00DD263B" w:rsidP="00DD263B">
      <w:pPr>
        <w:rPr>
          <w:rFonts w:ascii="Chalkboard" w:hAnsi="Chalkboard"/>
          <w:color w:val="7030A0"/>
          <w:sz w:val="44"/>
          <w:szCs w:val="44"/>
        </w:rPr>
      </w:pPr>
      <w:r w:rsidRPr="00DD263B">
        <w:rPr>
          <w:rFonts w:ascii="Chalkboard" w:hAnsi="Chalkboard"/>
          <w:color w:val="7030A0"/>
          <w:sz w:val="44"/>
          <w:szCs w:val="44"/>
        </w:rPr>
        <w:t>1</w:t>
      </w:r>
      <w:r w:rsidRPr="00DD263B">
        <w:rPr>
          <w:rFonts w:ascii="Chalkboard" w:hAnsi="Chalkboard"/>
          <w:color w:val="7030A0"/>
          <w:sz w:val="44"/>
          <w:szCs w:val="44"/>
          <w:vertAlign w:val="superscript"/>
        </w:rPr>
        <w:t>st</w:t>
      </w:r>
      <w:r w:rsidRPr="00DD263B">
        <w:rPr>
          <w:rFonts w:ascii="Chalkboard" w:hAnsi="Chalkboard"/>
          <w:color w:val="7030A0"/>
          <w:sz w:val="44"/>
          <w:szCs w:val="44"/>
        </w:rPr>
        <w:t>- Verbal Warning</w:t>
      </w:r>
    </w:p>
    <w:p w14:paraId="5B8A29E2" w14:textId="7A02548C" w:rsidR="00DD263B" w:rsidRPr="00DD263B" w:rsidRDefault="00DD263B" w:rsidP="00DD263B">
      <w:pPr>
        <w:rPr>
          <w:rFonts w:ascii="Chalkboard" w:hAnsi="Chalkboard"/>
          <w:color w:val="92D050"/>
          <w:sz w:val="44"/>
          <w:szCs w:val="44"/>
        </w:rPr>
      </w:pPr>
      <w:r w:rsidRPr="00DD263B">
        <w:rPr>
          <w:rFonts w:ascii="Chalkboard" w:hAnsi="Chalkboard"/>
          <w:color w:val="92D050"/>
          <w:sz w:val="44"/>
          <w:szCs w:val="44"/>
        </w:rPr>
        <w:t>2</w:t>
      </w:r>
      <w:r w:rsidRPr="00DD263B">
        <w:rPr>
          <w:rFonts w:ascii="Chalkboard" w:hAnsi="Chalkboard"/>
          <w:color w:val="92D050"/>
          <w:sz w:val="44"/>
          <w:szCs w:val="44"/>
          <w:vertAlign w:val="superscript"/>
        </w:rPr>
        <w:t>nd</w:t>
      </w:r>
      <w:r w:rsidRPr="00DD263B">
        <w:rPr>
          <w:rFonts w:ascii="Chalkboard" w:hAnsi="Chalkboard"/>
          <w:color w:val="92D050"/>
          <w:sz w:val="44"/>
          <w:szCs w:val="44"/>
        </w:rPr>
        <w:t>-Pulled aside to discuss repetitive behavior</w:t>
      </w:r>
    </w:p>
    <w:p w14:paraId="407ED55C" w14:textId="46727CAA" w:rsidR="00DD263B" w:rsidRPr="00DD263B" w:rsidRDefault="00DD263B" w:rsidP="00DD263B">
      <w:pPr>
        <w:rPr>
          <w:rFonts w:ascii="Chalkboard" w:hAnsi="Chalkboard"/>
          <w:color w:val="00B0F0"/>
          <w:sz w:val="44"/>
          <w:szCs w:val="44"/>
        </w:rPr>
      </w:pPr>
      <w:r w:rsidRPr="00DD263B">
        <w:rPr>
          <w:rFonts w:ascii="Chalkboard" w:hAnsi="Chalkboard"/>
          <w:color w:val="00B0F0"/>
          <w:sz w:val="44"/>
          <w:szCs w:val="44"/>
        </w:rPr>
        <w:t>3</w:t>
      </w:r>
      <w:r w:rsidRPr="00DD263B">
        <w:rPr>
          <w:rFonts w:ascii="Chalkboard" w:hAnsi="Chalkboard"/>
          <w:color w:val="00B0F0"/>
          <w:sz w:val="44"/>
          <w:szCs w:val="44"/>
          <w:vertAlign w:val="superscript"/>
        </w:rPr>
        <w:t>rd</w:t>
      </w:r>
      <w:r w:rsidRPr="00DD263B">
        <w:rPr>
          <w:rFonts w:ascii="Chalkboard" w:hAnsi="Chalkboard"/>
          <w:color w:val="00B0F0"/>
          <w:sz w:val="44"/>
          <w:szCs w:val="44"/>
        </w:rPr>
        <w:t>-Call or email to parents to discuss behavior</w:t>
      </w:r>
    </w:p>
    <w:p w14:paraId="53218F4B" w14:textId="0443152B" w:rsidR="00DD263B" w:rsidRDefault="00DD263B" w:rsidP="00DD263B">
      <w:pPr>
        <w:rPr>
          <w:rFonts w:ascii="Chalkboard" w:hAnsi="Chalkboard"/>
          <w:color w:val="FF0000"/>
          <w:sz w:val="44"/>
          <w:szCs w:val="44"/>
        </w:rPr>
      </w:pPr>
      <w:r w:rsidRPr="00DD263B">
        <w:rPr>
          <w:rFonts w:ascii="Chalkboard" w:hAnsi="Chalkboard"/>
          <w:color w:val="FF0000"/>
          <w:sz w:val="44"/>
          <w:szCs w:val="44"/>
        </w:rPr>
        <w:t>4</w:t>
      </w:r>
      <w:r w:rsidRPr="00DD263B">
        <w:rPr>
          <w:rFonts w:ascii="Chalkboard" w:hAnsi="Chalkboard"/>
          <w:color w:val="FF0000"/>
          <w:sz w:val="44"/>
          <w:szCs w:val="44"/>
          <w:vertAlign w:val="superscript"/>
        </w:rPr>
        <w:t>th</w:t>
      </w:r>
      <w:r w:rsidRPr="00DD263B">
        <w:rPr>
          <w:rFonts w:ascii="Chalkboard" w:hAnsi="Chalkboard"/>
          <w:color w:val="FF0000"/>
          <w:sz w:val="44"/>
          <w:szCs w:val="44"/>
        </w:rPr>
        <w:t>- If behavior is extreme, referral to front office.</w:t>
      </w:r>
    </w:p>
    <w:p w14:paraId="1C8FB28B" w14:textId="77777777" w:rsidR="00DD263B" w:rsidRDefault="00DD263B" w:rsidP="00DD263B">
      <w:pPr>
        <w:jc w:val="center"/>
        <w:rPr>
          <w:rFonts w:ascii="Chalkboard" w:hAnsi="Chalkboard"/>
          <w:color w:val="FF0000"/>
          <w:sz w:val="44"/>
          <w:szCs w:val="44"/>
        </w:rPr>
      </w:pPr>
    </w:p>
    <w:p w14:paraId="549E344C" w14:textId="2E295F8B" w:rsidR="00DD263B" w:rsidRPr="00DD263B" w:rsidRDefault="00DD263B" w:rsidP="00DD263B">
      <w:pPr>
        <w:jc w:val="center"/>
        <w:rPr>
          <w:rFonts w:ascii="Chalkboard" w:hAnsi="Chalkboard"/>
          <w:b/>
          <w:bCs/>
          <w:color w:val="000000" w:themeColor="text1"/>
          <w:sz w:val="52"/>
          <w:szCs w:val="52"/>
        </w:rPr>
      </w:pPr>
      <w:r w:rsidRPr="00DD263B">
        <w:rPr>
          <w:rFonts w:ascii="Chalkboard" w:hAnsi="Chalkboard"/>
          <w:b/>
          <w:bCs/>
          <w:color w:val="000000" w:themeColor="text1"/>
          <w:sz w:val="52"/>
          <w:szCs w:val="52"/>
        </w:rPr>
        <w:t>Rules &amp; Expectations:</w:t>
      </w:r>
    </w:p>
    <w:p w14:paraId="165B3605" w14:textId="6E26B219" w:rsidR="00DD263B" w:rsidRPr="00DD263B" w:rsidRDefault="00DD263B" w:rsidP="00DD263B">
      <w:pPr>
        <w:rPr>
          <w:rFonts w:ascii="Chalkboard" w:hAnsi="Chalkboard"/>
          <w:b/>
          <w:bCs/>
          <w:color w:val="000000" w:themeColor="text1"/>
          <w:sz w:val="44"/>
          <w:szCs w:val="44"/>
        </w:rPr>
      </w:pPr>
      <w:r w:rsidRPr="00DD263B">
        <w:rPr>
          <w:rFonts w:ascii="Chalkboard" w:hAnsi="Chalkboard"/>
          <w:b/>
          <w:bCs/>
          <w:color w:val="000000" w:themeColor="text1"/>
          <w:sz w:val="44"/>
          <w:szCs w:val="44"/>
        </w:rPr>
        <w:t xml:space="preserve">Be Nice: </w:t>
      </w:r>
    </w:p>
    <w:p w14:paraId="5D8B5BA5" w14:textId="313CA382" w:rsidR="00DD263B" w:rsidRPr="00DD263B" w:rsidRDefault="00DD263B" w:rsidP="00DD263B">
      <w:pPr>
        <w:pStyle w:val="ListParagraph"/>
        <w:numPr>
          <w:ilvl w:val="0"/>
          <w:numId w:val="1"/>
        </w:numPr>
        <w:rPr>
          <w:rFonts w:ascii="Chalkboard" w:hAnsi="Chalkboard"/>
          <w:color w:val="00B050"/>
          <w:sz w:val="44"/>
          <w:szCs w:val="44"/>
        </w:rPr>
      </w:pPr>
      <w:r w:rsidRPr="00DD263B">
        <w:rPr>
          <w:rFonts w:ascii="Chalkboard" w:hAnsi="Chalkboard"/>
          <w:color w:val="00B050"/>
          <w:sz w:val="44"/>
          <w:szCs w:val="44"/>
        </w:rPr>
        <w:t xml:space="preserve">Listen and follow directions </w:t>
      </w:r>
    </w:p>
    <w:p w14:paraId="7E597F06" w14:textId="18E5E54D" w:rsidR="00DD263B" w:rsidRPr="00DD263B" w:rsidRDefault="00DD263B" w:rsidP="00DD263B">
      <w:pPr>
        <w:pStyle w:val="ListParagraph"/>
        <w:numPr>
          <w:ilvl w:val="0"/>
          <w:numId w:val="1"/>
        </w:numPr>
        <w:rPr>
          <w:rFonts w:ascii="Chalkboard" w:hAnsi="Chalkboard"/>
          <w:color w:val="00B050"/>
          <w:sz w:val="44"/>
          <w:szCs w:val="44"/>
        </w:rPr>
      </w:pPr>
      <w:r w:rsidRPr="00DD263B">
        <w:rPr>
          <w:rFonts w:ascii="Chalkboard" w:hAnsi="Chalkboard"/>
          <w:color w:val="00B050"/>
          <w:sz w:val="44"/>
          <w:szCs w:val="44"/>
        </w:rPr>
        <w:t>Work quietly at your seat</w:t>
      </w:r>
    </w:p>
    <w:p w14:paraId="469A7D0F" w14:textId="342622C2" w:rsidR="00DD263B" w:rsidRPr="00DD263B" w:rsidRDefault="00DD263B" w:rsidP="00DD263B">
      <w:pPr>
        <w:pStyle w:val="ListParagraph"/>
        <w:numPr>
          <w:ilvl w:val="0"/>
          <w:numId w:val="1"/>
        </w:numPr>
        <w:rPr>
          <w:rFonts w:ascii="Chalkboard" w:hAnsi="Chalkboard"/>
          <w:color w:val="00B050"/>
          <w:sz w:val="44"/>
          <w:szCs w:val="44"/>
        </w:rPr>
      </w:pPr>
      <w:r w:rsidRPr="00DD263B">
        <w:rPr>
          <w:rFonts w:ascii="Chalkboard" w:hAnsi="Chalkboard"/>
          <w:color w:val="00B050"/>
          <w:sz w:val="44"/>
          <w:szCs w:val="44"/>
        </w:rPr>
        <w:t xml:space="preserve">Raise your hand </w:t>
      </w:r>
    </w:p>
    <w:p w14:paraId="361046EA" w14:textId="25834F76" w:rsidR="00DD263B" w:rsidRPr="00DD263B" w:rsidRDefault="00DD263B" w:rsidP="00DD263B">
      <w:pPr>
        <w:rPr>
          <w:rFonts w:ascii="Chalkboard" w:hAnsi="Chalkboard"/>
          <w:b/>
          <w:bCs/>
          <w:color w:val="000000" w:themeColor="text1"/>
          <w:sz w:val="44"/>
          <w:szCs w:val="44"/>
        </w:rPr>
      </w:pPr>
      <w:r w:rsidRPr="00DD263B">
        <w:rPr>
          <w:rFonts w:ascii="Chalkboard" w:hAnsi="Chalkboard"/>
          <w:b/>
          <w:bCs/>
          <w:color w:val="000000" w:themeColor="text1"/>
          <w:sz w:val="44"/>
          <w:szCs w:val="44"/>
        </w:rPr>
        <w:t xml:space="preserve">Be Neat: </w:t>
      </w:r>
    </w:p>
    <w:p w14:paraId="398C2321" w14:textId="71BAA497" w:rsidR="00DD263B" w:rsidRPr="00DD263B" w:rsidRDefault="00DD263B" w:rsidP="00DD263B">
      <w:pPr>
        <w:pStyle w:val="ListParagraph"/>
        <w:numPr>
          <w:ilvl w:val="0"/>
          <w:numId w:val="2"/>
        </w:numPr>
        <w:rPr>
          <w:rFonts w:ascii="Chalkboard" w:hAnsi="Chalkboard"/>
          <w:color w:val="7030A0"/>
          <w:sz w:val="44"/>
          <w:szCs w:val="44"/>
        </w:rPr>
      </w:pPr>
      <w:r w:rsidRPr="00DD263B">
        <w:rPr>
          <w:rFonts w:ascii="Chalkboard" w:hAnsi="Chalkboard"/>
          <w:color w:val="7030A0"/>
          <w:sz w:val="44"/>
          <w:szCs w:val="44"/>
        </w:rPr>
        <w:t xml:space="preserve">Show respect for yourself, other and property. </w:t>
      </w:r>
    </w:p>
    <w:p w14:paraId="5CCBDBF8" w14:textId="581D2E2F" w:rsidR="00DD263B" w:rsidRPr="00DD263B" w:rsidRDefault="00DD263B" w:rsidP="00DD263B">
      <w:pPr>
        <w:rPr>
          <w:rFonts w:ascii="Chalkboard" w:hAnsi="Chalkboard"/>
          <w:b/>
          <w:bCs/>
          <w:color w:val="000000" w:themeColor="text1"/>
          <w:sz w:val="44"/>
          <w:szCs w:val="44"/>
        </w:rPr>
      </w:pPr>
      <w:r w:rsidRPr="00DD263B">
        <w:rPr>
          <w:rFonts w:ascii="Chalkboard" w:hAnsi="Chalkboard"/>
          <w:b/>
          <w:bCs/>
          <w:color w:val="000000" w:themeColor="text1"/>
          <w:sz w:val="44"/>
          <w:szCs w:val="44"/>
        </w:rPr>
        <w:t xml:space="preserve">Be Safe: </w:t>
      </w:r>
    </w:p>
    <w:p w14:paraId="7281B609" w14:textId="4FC14082" w:rsidR="00DD263B" w:rsidRPr="00DD263B" w:rsidRDefault="00DD263B" w:rsidP="00DD263B">
      <w:pPr>
        <w:pStyle w:val="ListParagraph"/>
        <w:numPr>
          <w:ilvl w:val="0"/>
          <w:numId w:val="3"/>
        </w:numPr>
        <w:rPr>
          <w:rFonts w:ascii="Chalkboard" w:hAnsi="Chalkboard"/>
          <w:color w:val="F005FD"/>
          <w:sz w:val="44"/>
          <w:szCs w:val="44"/>
        </w:rPr>
      </w:pPr>
      <w:r w:rsidRPr="00DD263B">
        <w:rPr>
          <w:rFonts w:ascii="Chalkboard" w:hAnsi="Chalkboard"/>
          <w:color w:val="F005FD"/>
          <w:sz w:val="44"/>
          <w:szCs w:val="44"/>
        </w:rPr>
        <w:t>Keep hands, feet, and other object</w:t>
      </w:r>
      <w:r>
        <w:rPr>
          <w:rFonts w:ascii="Chalkboard" w:hAnsi="Chalkboard"/>
          <w:color w:val="F005FD"/>
          <w:sz w:val="44"/>
          <w:szCs w:val="44"/>
        </w:rPr>
        <w:t>s</w:t>
      </w:r>
      <w:r w:rsidRPr="00DD263B">
        <w:rPr>
          <w:rFonts w:ascii="Chalkboard" w:hAnsi="Chalkboard"/>
          <w:color w:val="F005FD"/>
          <w:sz w:val="44"/>
          <w:szCs w:val="44"/>
        </w:rPr>
        <w:t xml:space="preserve"> to yourself. </w:t>
      </w:r>
    </w:p>
    <w:p w14:paraId="6DCBA256" w14:textId="77777777" w:rsidR="00DD263B" w:rsidRPr="00DD263B" w:rsidRDefault="00DD263B" w:rsidP="00DD263B">
      <w:pPr>
        <w:rPr>
          <w:rFonts w:ascii="Chalkboard" w:hAnsi="Chalkboard"/>
          <w:color w:val="FF0000"/>
          <w:sz w:val="44"/>
          <w:szCs w:val="44"/>
        </w:rPr>
      </w:pPr>
    </w:p>
    <w:sectPr w:rsidR="00DD263B" w:rsidRPr="00DD2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715"/>
    <w:multiLevelType w:val="hybridMultilevel"/>
    <w:tmpl w:val="ADE0F8D4"/>
    <w:lvl w:ilvl="0" w:tplc="DDDE2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D6ACF"/>
    <w:multiLevelType w:val="hybridMultilevel"/>
    <w:tmpl w:val="17206868"/>
    <w:lvl w:ilvl="0" w:tplc="E5E069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A8D"/>
    <w:multiLevelType w:val="hybridMultilevel"/>
    <w:tmpl w:val="F0604F24"/>
    <w:lvl w:ilvl="0" w:tplc="DFB02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513849">
    <w:abstractNumId w:val="2"/>
  </w:num>
  <w:num w:numId="2" w16cid:durableId="377558219">
    <w:abstractNumId w:val="1"/>
  </w:num>
  <w:num w:numId="3" w16cid:durableId="16039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B"/>
    <w:rsid w:val="00DD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EE0F"/>
  <w15:chartTrackingRefBased/>
  <w15:docId w15:val="{8DEA7C51-CAB1-9349-BE48-662BFDDE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Corum, Taylor</dc:creator>
  <cp:keywords/>
  <dc:description/>
  <cp:lastModifiedBy>Corum, Taylor</cp:lastModifiedBy>
  <cp:revision>1</cp:revision>
  <dcterms:created xsi:type="dcterms:W3CDTF">2023-09-25T14:41:00Z</dcterms:created>
  <dcterms:modified xsi:type="dcterms:W3CDTF">2023-09-25T14:51:00Z</dcterms:modified>
</cp:coreProperties>
</file>